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50" w:rsidRDefault="006C0C50" w:rsidP="006C0C50">
      <w:pPr>
        <w:pStyle w:val="Nagwek"/>
      </w:pPr>
      <w:r>
        <w:t xml:space="preserve">                                                                                                                                                          </w:t>
      </w:r>
    </w:p>
    <w:p w:rsidR="006C0C50" w:rsidRDefault="006C0C50" w:rsidP="006C0C50">
      <w:pPr>
        <w:spacing w:after="0" w:line="259" w:lineRule="auto"/>
        <w:ind w:left="10" w:right="-5" w:hanging="10"/>
        <w:jc w:val="both"/>
        <w:rPr>
          <w:rFonts w:ascii="Times New Roman" w:hAnsi="Times New Roman" w:cs="Times New Roman"/>
        </w:rPr>
      </w:pPr>
    </w:p>
    <w:p w:rsidR="006C0C50" w:rsidRDefault="006C0C50" w:rsidP="006C0C50">
      <w:pPr>
        <w:spacing w:after="1815" w:line="259" w:lineRule="auto"/>
        <w:ind w:right="-14"/>
        <w:jc w:val="both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</w:rPr>
        <w:t xml:space="preserve">Załącznik do Zarządzenia nr 137/2022/2023 Dyrektora Zespołu </w:t>
      </w:r>
      <w:proofErr w:type="spellStart"/>
      <w:r>
        <w:rPr>
          <w:rFonts w:ascii="Times New Roman" w:hAnsi="Times New Roman" w:cs="Times New Roman"/>
          <w:i/>
        </w:rPr>
        <w:t>Szkolno</w:t>
      </w:r>
      <w:proofErr w:type="spellEnd"/>
      <w:r>
        <w:rPr>
          <w:rFonts w:ascii="Times New Roman" w:hAnsi="Times New Roman" w:cs="Times New Roman"/>
          <w:i/>
        </w:rPr>
        <w:t xml:space="preserve"> – Przedszkolnego nr 2 w Wałbrzychu z dnia 22 sierpnia 2023 r.</w:t>
      </w:r>
      <w:r>
        <w:rPr>
          <w:rFonts w:ascii="Times New Roman" w:hAnsi="Times New Roman" w:cs="Times New Roman"/>
          <w:i/>
          <w:sz w:val="44"/>
          <w:szCs w:val="44"/>
        </w:rPr>
        <w:t xml:space="preserve"> .</w:t>
      </w:r>
    </w:p>
    <w:p w:rsidR="006C0C50" w:rsidRDefault="006C0C50" w:rsidP="006C0C50">
      <w:pPr>
        <w:spacing w:after="0" w:line="240" w:lineRule="auto"/>
        <w:ind w:left="646" w:right="636" w:hanging="1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Regulamin </w:t>
      </w:r>
    </w:p>
    <w:p w:rsidR="006C0C50" w:rsidRDefault="006C0C50" w:rsidP="006C0C50">
      <w:pPr>
        <w:spacing w:after="0" w:line="240" w:lineRule="auto"/>
        <w:ind w:left="646" w:right="636" w:hanging="1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korzystania z podręczników, lub materiałów edukacyjnych i materiałów ćwiczeniowych    </w:t>
      </w:r>
    </w:p>
    <w:p w:rsidR="006C0C50" w:rsidRDefault="006C0C50" w:rsidP="006C0C50">
      <w:pPr>
        <w:spacing w:after="0" w:line="240" w:lineRule="auto"/>
        <w:ind w:left="646" w:right="636" w:hanging="1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zakupionych z dotacji celowej</w:t>
      </w:r>
    </w:p>
    <w:p w:rsidR="006C0C50" w:rsidRDefault="006C0C50" w:rsidP="006C0C50">
      <w:pPr>
        <w:spacing w:after="145" w:line="259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72"/>
        </w:rPr>
        <w:t xml:space="preserve">                        </w:t>
      </w:r>
      <w:r>
        <w:rPr>
          <w:rFonts w:ascii="Times New Roman" w:hAnsi="Times New Roman" w:cs="Times New Roman"/>
          <w:sz w:val="36"/>
        </w:rPr>
        <w:t>w</w:t>
      </w:r>
    </w:p>
    <w:p w:rsidR="006C0C50" w:rsidRDefault="006C0C50" w:rsidP="006C0C50">
      <w:pPr>
        <w:spacing w:after="145" w:line="259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Publicznej Szkole Podstawowej nr 9 wchodzącej</w:t>
      </w:r>
    </w:p>
    <w:p w:rsidR="006C0C50" w:rsidRDefault="006C0C50" w:rsidP="006C0C50">
      <w:pPr>
        <w:spacing w:after="145" w:line="259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w skład Zespołu </w:t>
      </w:r>
      <w:proofErr w:type="spellStart"/>
      <w:r>
        <w:rPr>
          <w:rFonts w:ascii="Times New Roman" w:hAnsi="Times New Roman" w:cs="Times New Roman"/>
          <w:sz w:val="36"/>
        </w:rPr>
        <w:t>Szkolno</w:t>
      </w:r>
      <w:proofErr w:type="spellEnd"/>
      <w:r>
        <w:rPr>
          <w:rFonts w:ascii="Times New Roman" w:hAnsi="Times New Roman" w:cs="Times New Roman"/>
          <w:sz w:val="36"/>
        </w:rPr>
        <w:t xml:space="preserve"> – Przedszkolnego nr 2 w Wałbrzychu</w:t>
      </w:r>
    </w:p>
    <w:p w:rsidR="006C0C50" w:rsidRDefault="006C0C50" w:rsidP="006C0C50">
      <w:pPr>
        <w:spacing w:after="145" w:line="259" w:lineRule="auto"/>
        <w:ind w:left="586" w:hanging="10"/>
        <w:jc w:val="both"/>
        <w:rPr>
          <w:rFonts w:ascii="Times New Roman" w:hAnsi="Times New Roman" w:cs="Times New Roman"/>
          <w:sz w:val="36"/>
        </w:rPr>
      </w:pPr>
    </w:p>
    <w:p w:rsidR="006C0C50" w:rsidRDefault="006C0C50" w:rsidP="006C0C50">
      <w:pPr>
        <w:spacing w:after="0"/>
        <w:ind w:left="568" w:right="32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Słowniczek ważniejszych terminów:</w:t>
      </w:r>
    </w:p>
    <w:p w:rsidR="006C0C50" w:rsidRDefault="006C0C50" w:rsidP="006C0C50">
      <w:pPr>
        <w:spacing w:after="0"/>
        <w:ind w:left="568" w:right="32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podręczniki</w:t>
      </w:r>
      <w:r>
        <w:rPr>
          <w:rFonts w:ascii="Times New Roman" w:hAnsi="Times New Roman" w:cs="Times New Roman"/>
        </w:rPr>
        <w:t xml:space="preserve"> – podręczniki dopuszczone do użytku szkolnego;</w:t>
      </w:r>
    </w:p>
    <w:p w:rsidR="006C0C50" w:rsidRDefault="006C0C50" w:rsidP="006C0C50">
      <w:pPr>
        <w:spacing w:after="0"/>
        <w:ind w:left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materiały edukacyjne</w:t>
      </w:r>
      <w:r>
        <w:rPr>
          <w:rFonts w:ascii="Times New Roman" w:hAnsi="Times New Roman" w:cs="Times New Roman"/>
        </w:rPr>
        <w:t xml:space="preserve"> – materiały zastępujące lub uzupełniające podręcznik, umożliwiające realizację programu nauczania;</w:t>
      </w:r>
    </w:p>
    <w:p w:rsidR="006C0C50" w:rsidRDefault="006C0C50" w:rsidP="006C0C50">
      <w:pPr>
        <w:ind w:left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materiały ćwiczeniowe</w:t>
      </w:r>
      <w:r>
        <w:rPr>
          <w:rFonts w:ascii="Times New Roman" w:hAnsi="Times New Roman" w:cs="Times New Roman"/>
        </w:rPr>
        <w:t xml:space="preserve"> – materiały przeznaczone dla uczniów, służące utrwalaniu przez nich wiadomości i umiejętności.</w:t>
      </w:r>
    </w:p>
    <w:p w:rsidR="006C0C50" w:rsidRDefault="006C0C50" w:rsidP="006C0C50">
      <w:pPr>
        <w:ind w:left="568"/>
        <w:jc w:val="both"/>
        <w:rPr>
          <w:rFonts w:ascii="Times New Roman" w:hAnsi="Times New Roman" w:cs="Times New Roman"/>
        </w:rPr>
      </w:pPr>
    </w:p>
    <w:p w:rsidR="006C0C50" w:rsidRDefault="006C0C50" w:rsidP="006C0C50">
      <w:pPr>
        <w:spacing w:after="0"/>
        <w:ind w:lef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2</w:t>
      </w:r>
    </w:p>
    <w:p w:rsidR="006C0C50" w:rsidRDefault="006C0C50" w:rsidP="006C0C50">
      <w:pPr>
        <w:spacing w:after="365" w:line="259" w:lineRule="auto"/>
        <w:ind w:left="-2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580D0034" wp14:editId="05CD9D8A">
                <wp:extent cx="5760720" cy="1905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1440"/>
                          <a:chOff x="0" y="0"/>
                          <a:chExt cx="0" cy="0"/>
                        </a:xfrm>
                      </wpg:grpSpPr>
                      <wps:wsp>
                        <wps:cNvPr id="2" name="Dowolny kształt 2"/>
                        <wps:cNvSpPr/>
                        <wps:spPr>
                          <a:xfrm>
                            <a:off x="0" y="0"/>
                            <a:ext cx="576000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Kształt1" o:spid="_x0000_s1026" style="width:453.6pt;height:.1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">
                <v:shape id="Dowolny kształt 2" o:spid="_x0000_s1027" style="position:absolute;width:5760000;height:1440;visibility:visible;mso-wrap-style:square;v-text-anchor:top" coordsize="5760085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PmsEA&#10;AADaAAAADwAAAGRycy9kb3ducmV2LnhtbESPwarCMBRE94L/EK7wdprq4iHVKCqKLp6g1Q+4NNe2&#10;2tyUJrZ9f28EweUwM2eY+bIzpWiodoVlBeNRBII4tbrgTMH1shtOQTiPrLG0TAr+ycFy0e/NMda2&#10;5TM1ic9EgLCLUUHufRVL6dKcDLqRrYiDd7O1QR9knUldYxvgppSTKPqVBgsOCzlWtMkpfSRPo+D2&#10;t21P9zvvV7q8JsfqvD7JZq3Uz6BbzUB46vw3/Gkf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FT5rBAAAA2gAAAA8AAAAAAAAAAAAAAAAAmAIAAGRycy9kb3du&#10;cmV2LnhtbFBLBQYAAAAABAAEAPUAAACGAwAAAAA=&#10;" path="m5760085,l,e" filled="f" strokeweight=".1pt">
                  <v:path arrowok="t"/>
                </v:shape>
                <w10:anchorlock/>
              </v:group>
            </w:pict>
          </mc:Fallback>
        </mc:AlternateContent>
      </w:r>
    </w:p>
    <w:p w:rsidR="006C0C50" w:rsidRDefault="006C0C50" w:rsidP="006C0C50">
      <w:pPr>
        <w:pStyle w:val="Nagwek2"/>
        <w:ind w:left="10" w:right="26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§ 1. Tryb przyjęcia podręczników lub materiałów edukacyjnych i materiałów ćwiczeniowych na stan Szkoły</w:t>
      </w:r>
    </w:p>
    <w:p w:rsidR="006C0C50" w:rsidRDefault="006C0C50" w:rsidP="006C0C50">
      <w:pPr>
        <w:numPr>
          <w:ilvl w:val="0"/>
          <w:numId w:val="1"/>
        </w:numPr>
        <w:suppressAutoHyphens/>
        <w:spacing w:after="83" w:line="266" w:lineRule="auto"/>
        <w:ind w:right="241"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Podręczniki lub materiały edukacyjne i materiały ćwiczeniowe zakupione z dotacji celowej  stanowią własność Szkoły, która – z wyłączeniem materiałów ćwiczeniowych – zapewnia co najmniej trzyletni okres ich użytkowania.</w:t>
      </w:r>
    </w:p>
    <w:p w:rsidR="006C0C50" w:rsidRDefault="006C0C50" w:rsidP="006C0C50">
      <w:pPr>
        <w:numPr>
          <w:ilvl w:val="0"/>
          <w:numId w:val="1"/>
        </w:numPr>
        <w:suppressAutoHyphens/>
        <w:spacing w:after="422" w:line="266" w:lineRule="auto"/>
        <w:ind w:right="241"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Podręczniki, materiały edukacyjne i materiały ćwiczeniowe są przekazywane do biblioteki szkolnej. Są ewidencjonowane i ubytkowane zgodnie z obowiązującymi przepisami.</w:t>
      </w:r>
    </w:p>
    <w:p w:rsidR="006C0C50" w:rsidRDefault="006C0C50" w:rsidP="006C0C50">
      <w:pPr>
        <w:pStyle w:val="Nagwek2"/>
        <w:ind w:left="10" w:right="26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§ 2. Zasady wypożyczania i zapewnienia uczniom dostępu do podręczników lub materiałów edukacyjnych i materiałów ćwiczeniowych</w:t>
      </w:r>
    </w:p>
    <w:p w:rsidR="006C0C50" w:rsidRDefault="006C0C50" w:rsidP="006C0C50">
      <w:pPr>
        <w:numPr>
          <w:ilvl w:val="0"/>
          <w:numId w:val="2"/>
        </w:numPr>
        <w:suppressAutoHyphens/>
        <w:spacing w:after="83" w:line="266" w:lineRule="auto"/>
        <w:ind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Wypożyczanie oraz zwrot podręczników i materiałów edukacyjnych ma miejsce w bibliotece szkolnej lub sali lekcyjnej.</w:t>
      </w:r>
    </w:p>
    <w:p w:rsidR="006C0C50" w:rsidRDefault="006C0C50" w:rsidP="006C0C50">
      <w:pPr>
        <w:numPr>
          <w:ilvl w:val="0"/>
          <w:numId w:val="2"/>
        </w:numPr>
        <w:suppressAutoHyphens/>
        <w:spacing w:after="83" w:line="266" w:lineRule="auto"/>
        <w:ind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Podręczniki i materiały edukacyjne  wypożycza się uczniom w terminie do 14 dni roboczych miesiąca września,  na okres zajęć edukacyjnych lub okres jednego roku szkolnego,. Wypożyczanie jest też możliwe w innym terminie, w trakcie roku szkolnego.</w:t>
      </w:r>
    </w:p>
    <w:p w:rsidR="006C0C50" w:rsidRPr="00324068" w:rsidRDefault="006C0C50" w:rsidP="006C0C50">
      <w:pPr>
        <w:numPr>
          <w:ilvl w:val="0"/>
          <w:numId w:val="2"/>
        </w:numPr>
        <w:suppressAutoHyphens/>
        <w:spacing w:after="83" w:line="266" w:lineRule="auto"/>
        <w:ind w:hanging="396"/>
        <w:jc w:val="both"/>
      </w:pPr>
      <w:r w:rsidRPr="00324068">
        <w:rPr>
          <w:rFonts w:ascii="Times New Roman" w:hAnsi="Times New Roman" w:cs="Times New Roman"/>
        </w:rPr>
        <w:t>Wypożyczenie podręczników oraz materiałów ćwiczeniowych klasy I-III:</w:t>
      </w:r>
    </w:p>
    <w:p w:rsidR="006C0C50" w:rsidRPr="00324068" w:rsidRDefault="006C0C50" w:rsidP="006C0C50">
      <w:pPr>
        <w:ind w:left="1082"/>
        <w:jc w:val="both"/>
      </w:pPr>
      <w:r w:rsidRPr="00324068">
        <w:rPr>
          <w:rFonts w:ascii="Times New Roman" w:hAnsi="Times New Roman" w:cs="Times New Roman"/>
        </w:rPr>
        <w:t>- Wypożyczenie podręczników uczniom klas I-III potwierdzają podpisem W</w:t>
      </w:r>
      <w:r>
        <w:rPr>
          <w:rFonts w:ascii="Times New Roman" w:hAnsi="Times New Roman" w:cs="Times New Roman"/>
        </w:rPr>
        <w:t xml:space="preserve">ychowawcy na liście </w:t>
      </w:r>
      <w:proofErr w:type="spellStart"/>
      <w:r>
        <w:rPr>
          <w:rFonts w:ascii="Times New Roman" w:hAnsi="Times New Roman" w:cs="Times New Roman"/>
        </w:rPr>
        <w:t>wypożyczeń</w:t>
      </w:r>
      <w:proofErr w:type="spellEnd"/>
      <w:r>
        <w:rPr>
          <w:rFonts w:ascii="Times New Roman" w:hAnsi="Times New Roman" w:cs="Times New Roman"/>
        </w:rPr>
        <w:t xml:space="preserve"> danej klasy.</w:t>
      </w:r>
      <w:r w:rsidRPr="00324068">
        <w:rPr>
          <w:rFonts w:ascii="Times New Roman" w:hAnsi="Times New Roman" w:cs="Times New Roman"/>
        </w:rPr>
        <w:t>.</w:t>
      </w:r>
    </w:p>
    <w:p w:rsidR="006C0C50" w:rsidRPr="00324068" w:rsidRDefault="006C0C50" w:rsidP="006C0C50">
      <w:pPr>
        <w:numPr>
          <w:ilvl w:val="0"/>
          <w:numId w:val="2"/>
        </w:numPr>
        <w:suppressAutoHyphens/>
        <w:spacing w:after="83" w:line="266" w:lineRule="auto"/>
        <w:ind w:hanging="396"/>
        <w:jc w:val="both"/>
      </w:pPr>
      <w:r w:rsidRPr="00324068">
        <w:rPr>
          <w:rFonts w:ascii="Times New Roman" w:hAnsi="Times New Roman" w:cs="Times New Roman"/>
        </w:rPr>
        <w:t>Wypożyczenie podręczników oraz materiałów ćwiczeniowych klasy IV-VIII:</w:t>
      </w:r>
    </w:p>
    <w:p w:rsidR="006C0C50" w:rsidRPr="00324068" w:rsidRDefault="006C0C50" w:rsidP="006C0C50">
      <w:pPr>
        <w:ind w:left="1082"/>
        <w:jc w:val="both"/>
      </w:pPr>
      <w:r w:rsidRPr="00324068">
        <w:rPr>
          <w:rFonts w:ascii="Times New Roman" w:hAnsi="Times New Roman" w:cs="Times New Roman"/>
        </w:rPr>
        <w:t xml:space="preserve">1) Fakt wypożyczenia odnotowuje się na liście </w:t>
      </w:r>
      <w:proofErr w:type="spellStart"/>
      <w:r w:rsidRPr="00324068">
        <w:rPr>
          <w:rFonts w:ascii="Times New Roman" w:hAnsi="Times New Roman" w:cs="Times New Roman"/>
        </w:rPr>
        <w:t>wypożyczeń</w:t>
      </w:r>
      <w:proofErr w:type="spellEnd"/>
      <w:r w:rsidRPr="00324068">
        <w:rPr>
          <w:rFonts w:ascii="Times New Roman" w:hAnsi="Times New Roman" w:cs="Times New Roman"/>
        </w:rPr>
        <w:t xml:space="preserve"> uczniów d</w:t>
      </w:r>
      <w:r>
        <w:rPr>
          <w:rFonts w:ascii="Times New Roman" w:hAnsi="Times New Roman" w:cs="Times New Roman"/>
        </w:rPr>
        <w:t>anej klasy</w:t>
      </w:r>
      <w:r w:rsidRPr="00324068">
        <w:rPr>
          <w:rFonts w:ascii="Times New Roman" w:hAnsi="Times New Roman" w:cs="Times New Roman"/>
        </w:rPr>
        <w:t xml:space="preserve">. </w:t>
      </w:r>
    </w:p>
    <w:p w:rsidR="006C0C50" w:rsidRPr="00324068" w:rsidRDefault="006C0C50" w:rsidP="006C0C50">
      <w:pPr>
        <w:ind w:left="1082"/>
        <w:jc w:val="both"/>
      </w:pPr>
      <w:r w:rsidRPr="00324068">
        <w:rPr>
          <w:rFonts w:ascii="Times New Roman" w:hAnsi="Times New Roman" w:cs="Times New Roman"/>
        </w:rPr>
        <w:t xml:space="preserve">2)  Nauczyciel bibliotekarz przekazuje wychowawcy każdej klasy komplet podręczników wraz z listą </w:t>
      </w:r>
      <w:proofErr w:type="spellStart"/>
      <w:r>
        <w:rPr>
          <w:rFonts w:ascii="Times New Roman" w:hAnsi="Times New Roman" w:cs="Times New Roman"/>
        </w:rPr>
        <w:t>wypożyczeń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24068">
        <w:rPr>
          <w:rFonts w:ascii="Times New Roman" w:hAnsi="Times New Roman" w:cs="Times New Roman"/>
        </w:rPr>
        <w:t xml:space="preserve">uczniów. </w:t>
      </w:r>
    </w:p>
    <w:p w:rsidR="006C0C50" w:rsidRPr="00324068" w:rsidRDefault="006C0C50" w:rsidP="006C0C50">
      <w:pPr>
        <w:ind w:left="1082"/>
        <w:jc w:val="both"/>
      </w:pPr>
      <w:r w:rsidRPr="00324068">
        <w:rPr>
          <w:rFonts w:ascii="Times New Roman" w:hAnsi="Times New Roman" w:cs="Times New Roman"/>
        </w:rPr>
        <w:t>3)Wypożyczenie podręczników lub materiałów edukacyjnych i materiałów ćwiczeniowych przez uczniów odbywa się w klasach w obecności Wychowawców. Wychowawca przekazuje uczniowi  komplet podręczników oraz materiałów ćwiczeniowych. Uczeń potwierdza odbiór własnoręcznym podpisem.</w:t>
      </w:r>
    </w:p>
    <w:p w:rsidR="006C0C50" w:rsidRDefault="006C0C50" w:rsidP="006C0C50">
      <w:pPr>
        <w:numPr>
          <w:ilvl w:val="0"/>
          <w:numId w:val="2"/>
        </w:numPr>
        <w:suppressAutoHyphens/>
        <w:spacing w:after="83" w:line="266" w:lineRule="auto"/>
        <w:ind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Materiały ćwiczeniowe są przekazywane uczniom bez obowiązku zwrotu do biblioteki szkolnej. Uczeń (a w przypadku klas I-III wychowawca) potwierdza ich odbiór własnoręcznym podpisem na  liście </w:t>
      </w:r>
      <w:proofErr w:type="spellStart"/>
      <w:r>
        <w:rPr>
          <w:rFonts w:ascii="Times New Roman" w:hAnsi="Times New Roman" w:cs="Times New Roman"/>
        </w:rPr>
        <w:t>wypożyczeń</w:t>
      </w:r>
      <w:proofErr w:type="spellEnd"/>
      <w:r>
        <w:rPr>
          <w:rFonts w:ascii="Times New Roman" w:hAnsi="Times New Roman" w:cs="Times New Roman"/>
        </w:rPr>
        <w:t>.</w:t>
      </w:r>
    </w:p>
    <w:p w:rsidR="006C0C50" w:rsidRDefault="006C0C50" w:rsidP="006C0C50">
      <w:pPr>
        <w:numPr>
          <w:ilvl w:val="0"/>
          <w:numId w:val="2"/>
        </w:numPr>
        <w:suppressAutoHyphens/>
        <w:spacing w:after="83" w:line="266" w:lineRule="auto"/>
        <w:ind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podręczników lub materiałów edukacyjnych do biblioteki ma miejsce na tydzień przed zakończeniem zajęć lekcyjnych w danym roku szkolnym. Organizacje i terminy  zwrotu reguluje zarządzenie dyrektora szkoły.</w:t>
      </w:r>
    </w:p>
    <w:p w:rsidR="006C0C50" w:rsidRDefault="006C0C50" w:rsidP="006C0C50">
      <w:pPr>
        <w:numPr>
          <w:ilvl w:val="0"/>
          <w:numId w:val="2"/>
        </w:numPr>
        <w:suppressAutoHyphens/>
        <w:spacing w:after="83" w:line="266" w:lineRule="auto"/>
        <w:ind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przystępujący do egzaminu klasyfikacyjnego, sprawdzającego lub poprawkowego zwracają podręcznik nie później niż do końca sierpnia danego roku szkolnego.</w:t>
      </w:r>
    </w:p>
    <w:p w:rsidR="006C0C50" w:rsidRDefault="006C0C50" w:rsidP="006C0C50">
      <w:pPr>
        <w:numPr>
          <w:ilvl w:val="0"/>
          <w:numId w:val="2"/>
        </w:numPr>
        <w:suppressAutoHyphens/>
        <w:spacing w:after="83" w:line="266" w:lineRule="auto"/>
        <w:ind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zwrotu  podręczników lub materiałów edukacyjnych po zakończeniu korzystania z nich przez ucznia, nauczyciel bibliotekarz i wychowawca oceniają ich stan i stopień zużycia.</w:t>
      </w:r>
    </w:p>
    <w:p w:rsidR="006C0C50" w:rsidRDefault="006C0C50" w:rsidP="006C0C50">
      <w:pPr>
        <w:ind w:left="7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ich znacznego zużycia lub zniszczenia niezwłocznie informują rodzica/prawnego opiekuna.  </w:t>
      </w:r>
    </w:p>
    <w:p w:rsidR="006C0C50" w:rsidRDefault="006C0C50" w:rsidP="006C0C50">
      <w:pPr>
        <w:numPr>
          <w:ilvl w:val="0"/>
          <w:numId w:val="2"/>
        </w:numPr>
        <w:suppressAutoHyphens/>
        <w:spacing w:after="83" w:line="266" w:lineRule="auto"/>
        <w:ind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opuszczający szkołę z powodów innyc</w:t>
      </w:r>
      <w:r w:rsidRPr="00DC3D8F">
        <w:rPr>
          <w:rFonts w:ascii="Times New Roman" w:hAnsi="Times New Roman" w:cs="Times New Roman"/>
        </w:rPr>
        <w:t>h niż jej ukończenie, zobowiązany jest zwrócić niezwłocznie do biblioteki wypożyczone podręczniki lub materiały edukacyjne, nie później niż ostatniego dnia uczęszczania do szkoły</w:t>
      </w:r>
      <w:r>
        <w:rPr>
          <w:rFonts w:ascii="Times New Roman" w:hAnsi="Times New Roman" w:cs="Times New Roman"/>
          <w:color w:val="C9211E"/>
        </w:rPr>
        <w:t>.</w:t>
      </w:r>
    </w:p>
    <w:p w:rsidR="006C0C50" w:rsidRDefault="006C0C50" w:rsidP="006C0C50">
      <w:pPr>
        <w:numPr>
          <w:ilvl w:val="0"/>
          <w:numId w:val="2"/>
        </w:numPr>
        <w:suppressAutoHyphens/>
        <w:spacing w:after="83" w:line="266" w:lineRule="auto"/>
        <w:ind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 niepełnosprawni, którzy zostali wyposażeni w podręczniki lub materiały edukacyjne i materiały ćwiczeniowe dostosowane do ich potrzeb i możliwości psychofizycznych, w przypadku zmiany szkoły nie mają obowiązku zwracania ich do biblioteki. </w:t>
      </w:r>
    </w:p>
    <w:p w:rsidR="006C0C50" w:rsidRDefault="006C0C50" w:rsidP="006C0C50">
      <w:pPr>
        <w:ind w:left="739"/>
        <w:jc w:val="both"/>
        <w:rPr>
          <w:rFonts w:ascii="Times New Roman" w:hAnsi="Times New Roman" w:cs="Times New Roman"/>
        </w:rPr>
      </w:pPr>
    </w:p>
    <w:p w:rsidR="006C0C50" w:rsidRDefault="006C0C50" w:rsidP="006C0C50">
      <w:pPr>
        <w:ind w:left="739"/>
        <w:jc w:val="both"/>
        <w:rPr>
          <w:rFonts w:ascii="Times New Roman" w:hAnsi="Times New Roman" w:cs="Times New Roman"/>
        </w:rPr>
      </w:pPr>
    </w:p>
    <w:p w:rsidR="006C0C50" w:rsidRDefault="006C0C50" w:rsidP="006C0C50">
      <w:pPr>
        <w:spacing w:after="0" w:line="259" w:lineRule="auto"/>
        <w:ind w:left="10" w:righ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3</w:t>
      </w:r>
    </w:p>
    <w:p w:rsidR="006C0C50" w:rsidRDefault="006C0C50" w:rsidP="006C0C50">
      <w:pPr>
        <w:spacing w:after="365" w:line="259" w:lineRule="auto"/>
        <w:ind w:left="566" w:right="-1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02AAE48A" wp14:editId="710E26D8">
                <wp:extent cx="5759450" cy="1905"/>
                <wp:effectExtent l="0" t="0" r="0" b="0"/>
                <wp:docPr id="3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920" cy="1440"/>
                          <a:chOff x="0" y="0"/>
                          <a:chExt cx="0" cy="0"/>
                        </a:xfrm>
                      </wpg:grpSpPr>
                      <wps:wsp>
                        <wps:cNvPr id="4" name="Dowolny kształt 4"/>
                        <wps:cNvSpPr/>
                        <wps:spPr>
                          <a:xfrm>
                            <a:off x="0" y="0"/>
                            <a:ext cx="575892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815">
                                <a:moveTo>
                                  <a:pt x="57588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Kształt2" o:spid="_x0000_s1026" style="width:453.5pt;height:.1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">
                <v:shape id="Dowolny kształt 4" o:spid="_x0000_s1027" style="position:absolute;width:5758920;height:1440;visibility:visible;mso-wrap-style:square;v-text-anchor:top" coordsize="5758815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sdsQA&#10;AADaAAAADwAAAGRycy9kb3ducmV2LnhtbESPQWvCQBSE7wX/w/IEb81GkVLSrKKCJR5Kaeyhx0f2&#10;dRPMvg3ZbUz89W6h0OMwM98w+Xa0rRio941jBcskBUFcOd2wUfB5Pj4+g/ABWWPrmBRM5GG7mT3k&#10;mGl35Q8aymBEhLDPUEEdQpdJ6auaLPrEdcTR+3a9xRBlb6Tu8RrhtpWrNH2SFhuOCzV2dKipupQ/&#10;VkE4tUaaV3l6L4uvt+F2PCz33aTUYj7uXkAEGsN/+K9daAVr+L0Sb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LHbEAAAA2gAAAA8AAAAAAAAAAAAAAAAAmAIAAGRycy9k&#10;b3ducmV2LnhtbFBLBQYAAAAABAAEAPUAAACJAwAAAAA=&#10;" path="m5758815,l,e" filled="f" strokeweight=".1pt">
                  <v:path arrowok="t"/>
                </v:shape>
                <w10:anchorlock/>
              </v:group>
            </w:pict>
          </mc:Fallback>
        </mc:AlternateContent>
      </w:r>
    </w:p>
    <w:p w:rsidR="006C0C50" w:rsidRDefault="006C0C50" w:rsidP="006C0C50">
      <w:pPr>
        <w:pStyle w:val="Nagwek2"/>
        <w:ind w:left="563" w:right="26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§ 3. Zasady użytkowania wypożyczonych podręczników lub materiałów edukacyjnych</w:t>
      </w:r>
    </w:p>
    <w:p w:rsidR="006C0C50" w:rsidRDefault="006C0C50" w:rsidP="006C0C50">
      <w:pPr>
        <w:numPr>
          <w:ilvl w:val="0"/>
          <w:numId w:val="3"/>
        </w:numPr>
        <w:suppressAutoHyphens/>
        <w:spacing w:after="83" w:line="266" w:lineRule="auto"/>
        <w:ind w:hanging="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cały okres użytkowania uczeń jest zobowiązany chronić podręczniki przed zagubieniem     i zniszczeniem. Powinien przechowywać je w okładkach, w razie potrzeby także je wymieniać. Niedozwolone jest dokonywanie w podręcznikach wpisów i notatek w sposób trwały.</w:t>
      </w:r>
    </w:p>
    <w:p w:rsidR="006C0C50" w:rsidRPr="00DC3D8F" w:rsidRDefault="006C0C50" w:rsidP="006C0C50">
      <w:pPr>
        <w:numPr>
          <w:ilvl w:val="0"/>
          <w:numId w:val="3"/>
        </w:numPr>
        <w:suppressAutoHyphens/>
        <w:spacing w:after="83" w:line="266" w:lineRule="auto"/>
        <w:ind w:hanging="398"/>
        <w:jc w:val="both"/>
      </w:pPr>
      <w:r w:rsidRPr="00DC3D8F">
        <w:rPr>
          <w:rFonts w:ascii="Times New Roman" w:hAnsi="Times New Roman" w:cs="Times New Roman"/>
        </w:rPr>
        <w:t>Każdy uczeń ma obowiązek podpisać otrzymane podręczniki ołówkiem lub długopisem wymazywanym na wewnętrznej stronie okładki swoim imieniem, klasą oraz obecnym rokiem szkolnym.</w:t>
      </w:r>
    </w:p>
    <w:p w:rsidR="006C0C50" w:rsidRDefault="006C0C50" w:rsidP="006C0C50">
      <w:pPr>
        <w:numPr>
          <w:ilvl w:val="0"/>
          <w:numId w:val="3"/>
        </w:numPr>
        <w:suppressAutoHyphens/>
        <w:spacing w:after="83" w:line="266" w:lineRule="auto"/>
        <w:ind w:hanging="398"/>
        <w:jc w:val="both"/>
        <w:rPr>
          <w:rFonts w:ascii="Times New Roman" w:hAnsi="Times New Roman" w:cs="Times New Roman"/>
        </w:rPr>
      </w:pPr>
      <w:r w:rsidRPr="00DC3D8F">
        <w:rPr>
          <w:rFonts w:ascii="Times New Roman" w:hAnsi="Times New Roman" w:cs="Times New Roman"/>
        </w:rPr>
        <w:t>Wypożyczając podręczniki lub materiały edukacyjne, uczeń powinien zwrócić uwagę na ich stan, a o zauważonych brakach lub uszkodz</w:t>
      </w:r>
      <w:r>
        <w:rPr>
          <w:rFonts w:ascii="Times New Roman" w:hAnsi="Times New Roman" w:cs="Times New Roman"/>
        </w:rPr>
        <w:t>eniach poinformować wychowawcę lub bibliotekarza ,</w:t>
      </w:r>
      <w:r w:rsidRPr="00DC3D8F">
        <w:rPr>
          <w:rFonts w:ascii="Times New Roman" w:hAnsi="Times New Roman" w:cs="Times New Roman"/>
        </w:rPr>
        <w:t xml:space="preserve"> samego dnia w którym otrzymał podręcznik lub materiał edukacyjny</w:t>
      </w:r>
      <w:r>
        <w:rPr>
          <w:rFonts w:ascii="Times New Roman" w:hAnsi="Times New Roman" w:cs="Times New Roman"/>
          <w:color w:val="C9211E"/>
        </w:rPr>
        <w:t xml:space="preserve">. </w:t>
      </w:r>
      <w:r w:rsidRPr="00120BCF">
        <w:rPr>
          <w:rFonts w:ascii="Times New Roman" w:hAnsi="Times New Roman" w:cs="Times New Roman"/>
        </w:rPr>
        <w:t xml:space="preserve">Rodzic ucznia może złożyć uwagi do stanu podręcznika </w:t>
      </w:r>
      <w:proofErr w:type="spellStart"/>
      <w:r w:rsidRPr="00120BCF">
        <w:rPr>
          <w:rFonts w:ascii="Times New Roman" w:hAnsi="Times New Roman" w:cs="Times New Roman"/>
        </w:rPr>
        <w:t>najpóżniej</w:t>
      </w:r>
      <w:proofErr w:type="spellEnd"/>
      <w:r w:rsidRPr="00120BCF">
        <w:rPr>
          <w:rFonts w:ascii="Times New Roman" w:hAnsi="Times New Roman" w:cs="Times New Roman"/>
        </w:rPr>
        <w:t xml:space="preserve"> w dniu na</w:t>
      </w:r>
      <w:r>
        <w:rPr>
          <w:rFonts w:ascii="Times New Roman" w:hAnsi="Times New Roman" w:cs="Times New Roman"/>
        </w:rPr>
        <w:t>stępnym po wypożyczeniu</w:t>
      </w:r>
      <w:r w:rsidRPr="00120BCF">
        <w:rPr>
          <w:rFonts w:ascii="Times New Roman" w:hAnsi="Times New Roman" w:cs="Times New Roman"/>
        </w:rPr>
        <w:t>.</w:t>
      </w:r>
    </w:p>
    <w:p w:rsidR="006C0C50" w:rsidRDefault="006C0C50" w:rsidP="006C0C50">
      <w:pPr>
        <w:numPr>
          <w:ilvl w:val="0"/>
          <w:numId w:val="3"/>
        </w:numPr>
        <w:suppressAutoHyphens/>
        <w:spacing w:after="422" w:line="266" w:lineRule="auto"/>
        <w:ind w:hanging="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Załączone do podręczników płyty, mapy, plansze itp. stanowią integralną ich część i muszą być zwracane w stanie niezniszczonym. Zagubienie któregoś z załączników traktowane jest jako zniszczenie całości. </w:t>
      </w:r>
    </w:p>
    <w:p w:rsidR="006C0C50" w:rsidRDefault="006C0C50" w:rsidP="006C0C50">
      <w:pPr>
        <w:pStyle w:val="Nagwek2"/>
        <w:ind w:left="563" w:right="26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§ 4. Postępowanie w przypadku zagubienia, znaczącego zużycia bądź zniszczenia podręcznika lub materiału edukacyjnego.</w:t>
      </w:r>
    </w:p>
    <w:p w:rsidR="006C0C50" w:rsidRPr="00DC3D8F" w:rsidRDefault="006C0C50" w:rsidP="006C0C50">
      <w:pPr>
        <w:numPr>
          <w:ilvl w:val="0"/>
          <w:numId w:val="4"/>
        </w:numPr>
        <w:suppressAutoHyphens/>
        <w:spacing w:after="83" w:line="266" w:lineRule="auto"/>
        <w:ind w:hanging="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zagubienia podręcznika lub materiału edukacyjnego, a także jego znacznego zużycia, bądź zniszczenia, rodzice/opiekunowie prawni ucznia są zobowiązani do zakupu podręcznika lub materiału ćwiczeniowego we własnym zakresie.</w:t>
      </w:r>
    </w:p>
    <w:p w:rsidR="006C0C50" w:rsidRDefault="006C0C50" w:rsidP="006C0C50">
      <w:pPr>
        <w:numPr>
          <w:ilvl w:val="0"/>
          <w:numId w:val="4"/>
        </w:numPr>
        <w:suppressAutoHyphens/>
        <w:spacing w:after="422" w:line="266" w:lineRule="auto"/>
        <w:ind w:hanging="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 ust. 1. nie obowiązuje w przypadku podręcznika lub materiału edukacyjnego po okresie 3 lat użytkowania.</w:t>
      </w:r>
    </w:p>
    <w:p w:rsidR="006C0C50" w:rsidRDefault="006C0C50" w:rsidP="006C0C50">
      <w:pPr>
        <w:pStyle w:val="Nagwek2"/>
        <w:ind w:left="563" w:right="26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§ 5. Uwagi końcowe</w:t>
      </w:r>
    </w:p>
    <w:p w:rsidR="006C0C50" w:rsidRDefault="006C0C50" w:rsidP="006C0C50">
      <w:pPr>
        <w:numPr>
          <w:ilvl w:val="0"/>
          <w:numId w:val="5"/>
        </w:numPr>
        <w:suppressAutoHyphens/>
        <w:spacing w:after="83" w:line="266" w:lineRule="auto"/>
        <w:ind w:hanging="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 bibliotekarz w przeciągu 3 dni po zwrotach podręczników lub materiałów edukacyjnych przez uczniów, dokonuje ich inwentaryzacji i  przekazuje Dyrektorowi Szkoły informację o ich liczbie i stanie.</w:t>
      </w:r>
    </w:p>
    <w:p w:rsidR="006C0C50" w:rsidRDefault="006C0C50" w:rsidP="006C0C50">
      <w:pPr>
        <w:numPr>
          <w:ilvl w:val="0"/>
          <w:numId w:val="5"/>
        </w:numPr>
        <w:suppressAutoHyphens/>
        <w:spacing w:after="83" w:line="266" w:lineRule="auto"/>
        <w:ind w:hanging="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Wychowawca klasy jest zobowiązany zapoznać  w sposób skuteczny uczniów i ich  rodziców/prawnych opiekunów z regulaminem korzystania z podręczników lub materiałów edukacyjnych i materiałów ćwiczeniowych zakupionych z dotacji celowej.</w:t>
      </w:r>
    </w:p>
    <w:p w:rsidR="006C0C50" w:rsidRDefault="006C0C50" w:rsidP="006C0C50">
      <w:pPr>
        <w:numPr>
          <w:ilvl w:val="0"/>
          <w:numId w:val="5"/>
        </w:numPr>
        <w:suppressAutoHyphens/>
        <w:spacing w:after="83" w:line="266" w:lineRule="auto"/>
        <w:ind w:hanging="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Decyzje w innych kwestiach nieujętych w niniejszym Regulaminie podejmuje Dyrektor Szkoły.</w:t>
      </w:r>
    </w:p>
    <w:p w:rsidR="006C0C50" w:rsidRDefault="006C0C50" w:rsidP="006C0C50">
      <w:pPr>
        <w:numPr>
          <w:ilvl w:val="0"/>
          <w:numId w:val="5"/>
        </w:numPr>
        <w:suppressAutoHyphens/>
        <w:spacing w:after="83" w:line="266" w:lineRule="auto"/>
        <w:ind w:hanging="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decyzji Dyrektora Szkoły rodzicowi/prawnemu opiekunowi, służy prawo odwołania do organu prowadzącego Szkołę, w terminie 14 dni od zapoznania z decyzją.</w:t>
      </w:r>
    </w:p>
    <w:p w:rsidR="005D3D30" w:rsidRDefault="005D3D30">
      <w:bookmarkStart w:id="0" w:name="_GoBack"/>
      <w:bookmarkEnd w:id="0"/>
    </w:p>
    <w:sectPr w:rsidR="005D3D30">
      <w:pgSz w:w="11906" w:h="16838"/>
      <w:pgMar w:top="1216" w:right="1149" w:bottom="1390" w:left="113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5AF"/>
    <w:multiLevelType w:val="multilevel"/>
    <w:tmpl w:val="00CAA520"/>
    <w:lvl w:ilvl="0">
      <w:start w:val="1"/>
      <w:numFmt w:val="decimal"/>
      <w:lvlText w:val="%1."/>
      <w:lvlJc w:val="left"/>
      <w:pPr>
        <w:tabs>
          <w:tab w:val="num" w:pos="0"/>
        </w:tabs>
        <w:ind w:left="7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11C8634A"/>
    <w:multiLevelType w:val="multilevel"/>
    <w:tmpl w:val="AF68D3A4"/>
    <w:lvl w:ilvl="0">
      <w:start w:val="1"/>
      <w:numFmt w:val="decimal"/>
      <w:lvlText w:val="%1."/>
      <w:lvlJc w:val="left"/>
      <w:pPr>
        <w:tabs>
          <w:tab w:val="num" w:pos="0"/>
        </w:tabs>
        <w:ind w:left="1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15713FFD"/>
    <w:multiLevelType w:val="multilevel"/>
    <w:tmpl w:val="01CADFB2"/>
    <w:lvl w:ilvl="0">
      <w:start w:val="1"/>
      <w:numFmt w:val="decimal"/>
      <w:lvlText w:val="%1."/>
      <w:lvlJc w:val="left"/>
      <w:pPr>
        <w:tabs>
          <w:tab w:val="num" w:pos="0"/>
        </w:tabs>
        <w:ind w:left="7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E3D1F5A"/>
    <w:multiLevelType w:val="multilevel"/>
    <w:tmpl w:val="0CCE8CA6"/>
    <w:lvl w:ilvl="0">
      <w:start w:val="1"/>
      <w:numFmt w:val="decimal"/>
      <w:lvlText w:val="%1."/>
      <w:lvlJc w:val="left"/>
      <w:pPr>
        <w:tabs>
          <w:tab w:val="num" w:pos="0"/>
        </w:tabs>
        <w:ind w:left="1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729E5874"/>
    <w:multiLevelType w:val="multilevel"/>
    <w:tmpl w:val="5614AB86"/>
    <w:lvl w:ilvl="0">
      <w:start w:val="1"/>
      <w:numFmt w:val="decimal"/>
      <w:lvlText w:val="%1."/>
      <w:lvlJc w:val="left"/>
      <w:pPr>
        <w:tabs>
          <w:tab w:val="num" w:pos="0"/>
        </w:tabs>
        <w:ind w:left="1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50"/>
    <w:rsid w:val="005D3D30"/>
    <w:rsid w:val="006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6C0C50"/>
    <w:pPr>
      <w:keepNext/>
      <w:keepLines/>
      <w:suppressAutoHyphens/>
      <w:spacing w:after="5" w:line="249" w:lineRule="auto"/>
      <w:ind w:left="586" w:hanging="10"/>
      <w:outlineLvl w:val="1"/>
    </w:pPr>
    <w:rPr>
      <w:rFonts w:ascii="Calibri" w:eastAsia="Calibri" w:hAnsi="Calibri" w:cs="Calibri"/>
      <w:b/>
      <w:color w:val="000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6C0C50"/>
    <w:rPr>
      <w:rFonts w:ascii="Calibri" w:eastAsia="Calibri" w:hAnsi="Calibri" w:cs="Calibri"/>
      <w:b/>
      <w:color w:val="000000"/>
      <w:sz w:val="36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6C0C50"/>
    <w:pPr>
      <w:keepNext/>
      <w:suppressAutoHyphens/>
      <w:spacing w:before="240" w:after="120" w:line="266" w:lineRule="auto"/>
      <w:ind w:left="406" w:right="10" w:hanging="406"/>
    </w:pPr>
    <w:rPr>
      <w:rFonts w:ascii="Liberation Sans" w:eastAsia="Microsoft YaHei" w:hAnsi="Liberation Sans" w:cs="Lucida Sans"/>
      <w:color w:val="000000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6C0C50"/>
    <w:rPr>
      <w:rFonts w:ascii="Liberation Sans" w:eastAsia="Microsoft YaHei" w:hAnsi="Liberation Sans" w:cs="Lucida Sans"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0C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0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6C0C50"/>
    <w:pPr>
      <w:keepNext/>
      <w:keepLines/>
      <w:suppressAutoHyphens/>
      <w:spacing w:after="5" w:line="249" w:lineRule="auto"/>
      <w:ind w:left="586" w:hanging="10"/>
      <w:outlineLvl w:val="1"/>
    </w:pPr>
    <w:rPr>
      <w:rFonts w:ascii="Calibri" w:eastAsia="Calibri" w:hAnsi="Calibri" w:cs="Calibri"/>
      <w:b/>
      <w:color w:val="000000"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6C0C50"/>
    <w:rPr>
      <w:rFonts w:ascii="Calibri" w:eastAsia="Calibri" w:hAnsi="Calibri" w:cs="Calibri"/>
      <w:b/>
      <w:color w:val="000000"/>
      <w:sz w:val="36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6C0C50"/>
    <w:pPr>
      <w:keepNext/>
      <w:suppressAutoHyphens/>
      <w:spacing w:before="240" w:after="120" w:line="266" w:lineRule="auto"/>
      <w:ind w:left="406" w:right="10" w:hanging="406"/>
    </w:pPr>
    <w:rPr>
      <w:rFonts w:ascii="Liberation Sans" w:eastAsia="Microsoft YaHei" w:hAnsi="Liberation Sans" w:cs="Lucida Sans"/>
      <w:color w:val="000000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6C0C50"/>
    <w:rPr>
      <w:rFonts w:ascii="Liberation Sans" w:eastAsia="Microsoft YaHei" w:hAnsi="Liberation Sans" w:cs="Lucida Sans"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0C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5580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2023-08-29T14:28:00Z</dcterms:created>
  <dcterms:modified xsi:type="dcterms:W3CDTF">2023-08-29T14:30:00Z</dcterms:modified>
</cp:coreProperties>
</file>